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44" w:rsidRPr="007640FE" w:rsidRDefault="00901744" w:rsidP="00901744">
      <w:pPr>
        <w:jc w:val="center"/>
        <w:rPr>
          <w:b/>
          <w:sz w:val="20"/>
        </w:rPr>
      </w:pPr>
      <w:r>
        <w:rPr>
          <w:rFonts w:hint="eastAsia"/>
          <w:b/>
          <w:sz w:val="32"/>
        </w:rPr>
        <w:t xml:space="preserve">　　　　　　　</w:t>
      </w:r>
      <w:r w:rsidRPr="007640FE">
        <w:rPr>
          <w:rFonts w:hint="eastAsia"/>
          <w:b/>
          <w:sz w:val="32"/>
        </w:rPr>
        <w:t>被害状況集計表</w:t>
      </w:r>
      <w:r>
        <w:rPr>
          <w:rFonts w:hint="eastAsia"/>
          <w:b/>
          <w:sz w:val="32"/>
        </w:rPr>
        <w:t xml:space="preserve">　　　　　　</w:t>
      </w:r>
      <w:r>
        <w:rPr>
          <w:rFonts w:hint="eastAsia"/>
          <w:b/>
          <w:sz w:val="20"/>
        </w:rPr>
        <w:t>月　　　日　現在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143"/>
        <w:gridCol w:w="1143"/>
        <w:gridCol w:w="1143"/>
        <w:gridCol w:w="1143"/>
        <w:gridCol w:w="1144"/>
        <w:gridCol w:w="1143"/>
        <w:gridCol w:w="1143"/>
        <w:gridCol w:w="1143"/>
        <w:gridCol w:w="1143"/>
        <w:gridCol w:w="1143"/>
        <w:gridCol w:w="1144"/>
        <w:gridCol w:w="1144"/>
        <w:gridCol w:w="1144"/>
      </w:tblGrid>
      <w:tr w:rsidR="00901744" w:rsidTr="009F33C2">
        <w:tc>
          <w:tcPr>
            <w:tcW w:w="1143" w:type="dxa"/>
            <w:vMerge w:val="restart"/>
            <w:vAlign w:val="center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組/班</w:t>
            </w:r>
          </w:p>
        </w:tc>
        <w:tc>
          <w:tcPr>
            <w:tcW w:w="3429" w:type="dxa"/>
            <w:gridSpan w:val="3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人的被害</w:t>
            </w:r>
          </w:p>
        </w:tc>
        <w:tc>
          <w:tcPr>
            <w:tcW w:w="1144" w:type="dxa"/>
            <w:vMerge w:val="restart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安否</w:t>
            </w:r>
            <w:r>
              <w:rPr>
                <w:rFonts w:hint="eastAsia"/>
                <w:sz w:val="20"/>
                <w:szCs w:val="20"/>
              </w:rPr>
              <w:t>未</w:t>
            </w:r>
            <w:r w:rsidRPr="00ED2FC7">
              <w:rPr>
                <w:rFonts w:hint="eastAsia"/>
                <w:sz w:val="20"/>
                <w:szCs w:val="20"/>
              </w:rPr>
              <w:t>確認</w:t>
            </w: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143" w:type="dxa"/>
            <w:vMerge w:val="restart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要救助数</w:t>
            </w:r>
          </w:p>
        </w:tc>
        <w:tc>
          <w:tcPr>
            <w:tcW w:w="1143" w:type="dxa"/>
            <w:vMerge w:val="restart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救助等の人員</w:t>
            </w:r>
          </w:p>
        </w:tc>
        <w:tc>
          <w:tcPr>
            <w:tcW w:w="3429" w:type="dxa"/>
            <w:gridSpan w:val="3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火災</w:t>
            </w:r>
          </w:p>
        </w:tc>
        <w:tc>
          <w:tcPr>
            <w:tcW w:w="3432" w:type="dxa"/>
            <w:gridSpan w:val="3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家屋被害</w:t>
            </w:r>
          </w:p>
        </w:tc>
      </w:tr>
      <w:tr w:rsidR="00901744" w:rsidTr="009F33C2">
        <w:tc>
          <w:tcPr>
            <w:tcW w:w="1143" w:type="dxa"/>
            <w:vMerge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死亡</w:t>
            </w:r>
          </w:p>
        </w:tc>
        <w:tc>
          <w:tcPr>
            <w:tcW w:w="1143" w:type="dxa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重傷</w:t>
            </w:r>
          </w:p>
        </w:tc>
        <w:tc>
          <w:tcPr>
            <w:tcW w:w="1143" w:type="dxa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中・軽傷</w:t>
            </w:r>
          </w:p>
        </w:tc>
        <w:tc>
          <w:tcPr>
            <w:tcW w:w="1144" w:type="dxa"/>
            <w:vMerge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143" w:type="dxa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件数</w:t>
            </w:r>
          </w:p>
        </w:tc>
        <w:tc>
          <w:tcPr>
            <w:tcW w:w="1143" w:type="dxa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消化状況</w:t>
            </w:r>
          </w:p>
        </w:tc>
        <w:tc>
          <w:tcPr>
            <w:tcW w:w="1144" w:type="dxa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144" w:type="dxa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全壊</w:t>
            </w:r>
          </w:p>
        </w:tc>
        <w:tc>
          <w:tcPr>
            <w:tcW w:w="1144" w:type="dxa"/>
          </w:tcPr>
          <w:p w:rsidR="00901744" w:rsidRPr="00ED2FC7" w:rsidRDefault="00901744" w:rsidP="009F33C2">
            <w:pPr>
              <w:ind w:left="0" w:firstLine="0"/>
              <w:jc w:val="center"/>
              <w:rPr>
                <w:sz w:val="20"/>
                <w:szCs w:val="20"/>
              </w:rPr>
            </w:pPr>
            <w:r w:rsidRPr="00ED2FC7">
              <w:rPr>
                <w:rFonts w:hint="eastAsia"/>
                <w:sz w:val="20"/>
                <w:szCs w:val="20"/>
              </w:rPr>
              <w:t>半壊</w:t>
            </w:r>
          </w:p>
        </w:tc>
      </w:tr>
      <w:tr w:rsidR="00901744" w:rsidTr="009F33C2">
        <w:tc>
          <w:tcPr>
            <w:tcW w:w="1143" w:type="dxa"/>
            <w:vMerge w:val="restart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  <w:vMerge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0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2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  <w:vMerge w:val="restart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  <w:vMerge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0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2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  <w:vMerge w:val="restart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  <w:vMerge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0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2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  <w:vMerge w:val="restart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  <w:vMerge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0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2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  <w:vMerge w:val="restart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  <w:vMerge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0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29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3432" w:type="dxa"/>
            <w:gridSpan w:val="3"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  <w:r>
              <w:rPr>
                <w:rFonts w:hint="eastAsia"/>
              </w:rPr>
              <w:t>合計</w:t>
            </w: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3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1144" w:type="dxa"/>
          </w:tcPr>
          <w:p w:rsidR="00901744" w:rsidRDefault="00901744" w:rsidP="009F33C2">
            <w:pPr>
              <w:ind w:left="0" w:firstLine="0"/>
            </w:pPr>
          </w:p>
        </w:tc>
      </w:tr>
    </w:tbl>
    <w:p w:rsidR="00901744" w:rsidRDefault="00901744" w:rsidP="00901744">
      <w:r>
        <w:rPr>
          <w:rFonts w:hint="eastAsia"/>
        </w:rPr>
        <w:t>〇ライフラインの状況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970"/>
        <w:gridCol w:w="2410"/>
        <w:gridCol w:w="3118"/>
        <w:gridCol w:w="7365"/>
      </w:tblGrid>
      <w:tr w:rsidR="00901744" w:rsidTr="009F33C2">
        <w:tc>
          <w:tcPr>
            <w:tcW w:w="1970" w:type="dxa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410" w:type="dxa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状　況</w:t>
            </w:r>
          </w:p>
        </w:tc>
        <w:tc>
          <w:tcPr>
            <w:tcW w:w="3118" w:type="dxa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365" w:type="dxa"/>
            <w:vMerge w:val="restart"/>
          </w:tcPr>
          <w:p w:rsidR="00901744" w:rsidRDefault="00901744" w:rsidP="009F33C2">
            <w:pPr>
              <w:ind w:left="0" w:firstLine="0"/>
            </w:pPr>
            <w:r>
              <w:rPr>
                <w:rFonts w:hint="eastAsia"/>
              </w:rPr>
              <w:t>道路・橋の異常</w:t>
            </w:r>
          </w:p>
        </w:tc>
      </w:tr>
      <w:tr w:rsidR="00901744" w:rsidTr="009F33C2">
        <w:tc>
          <w:tcPr>
            <w:tcW w:w="1970" w:type="dxa"/>
          </w:tcPr>
          <w:p w:rsidR="00901744" w:rsidRDefault="00901744" w:rsidP="009F33C2">
            <w:pPr>
              <w:ind w:left="0" w:firstLine="0"/>
            </w:pPr>
            <w:r>
              <w:rPr>
                <w:rFonts w:hint="eastAsia"/>
              </w:rPr>
              <w:t>上水道</w:t>
            </w:r>
          </w:p>
        </w:tc>
        <w:tc>
          <w:tcPr>
            <w:tcW w:w="2410" w:type="dxa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不通・利用可</w:t>
            </w:r>
          </w:p>
        </w:tc>
        <w:tc>
          <w:tcPr>
            <w:tcW w:w="3118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7365" w:type="dxa"/>
            <w:vMerge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970" w:type="dxa"/>
          </w:tcPr>
          <w:p w:rsidR="00901744" w:rsidRDefault="00901744" w:rsidP="009F33C2">
            <w:pPr>
              <w:ind w:left="0" w:firstLine="0"/>
            </w:pPr>
            <w:r>
              <w:rPr>
                <w:rFonts w:hint="eastAsia"/>
              </w:rPr>
              <w:t>電気</w:t>
            </w:r>
          </w:p>
        </w:tc>
        <w:tc>
          <w:tcPr>
            <w:tcW w:w="2410" w:type="dxa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停電・通電</w:t>
            </w:r>
          </w:p>
        </w:tc>
        <w:tc>
          <w:tcPr>
            <w:tcW w:w="3118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7365" w:type="dxa"/>
            <w:vMerge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970" w:type="dxa"/>
          </w:tcPr>
          <w:p w:rsidR="00901744" w:rsidRDefault="00901744" w:rsidP="009F33C2">
            <w:pPr>
              <w:ind w:left="0" w:firstLine="0"/>
            </w:pPr>
            <w:r>
              <w:rPr>
                <w:rFonts w:hint="eastAsia"/>
              </w:rPr>
              <w:t>固定電話</w:t>
            </w:r>
          </w:p>
        </w:tc>
        <w:tc>
          <w:tcPr>
            <w:tcW w:w="2410" w:type="dxa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不通・通話可</w:t>
            </w:r>
          </w:p>
        </w:tc>
        <w:tc>
          <w:tcPr>
            <w:tcW w:w="3118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7365" w:type="dxa"/>
            <w:vMerge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970" w:type="dxa"/>
          </w:tcPr>
          <w:p w:rsidR="00901744" w:rsidRDefault="00901744" w:rsidP="009F33C2">
            <w:pPr>
              <w:ind w:left="0" w:firstLine="0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410" w:type="dxa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不通・通話可</w:t>
            </w:r>
          </w:p>
        </w:tc>
        <w:tc>
          <w:tcPr>
            <w:tcW w:w="3118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7365" w:type="dxa"/>
            <w:vMerge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970" w:type="dxa"/>
          </w:tcPr>
          <w:p w:rsidR="00901744" w:rsidRDefault="00901744" w:rsidP="009F33C2">
            <w:pPr>
              <w:ind w:left="0" w:firstLine="0"/>
            </w:pPr>
            <w:r>
              <w:rPr>
                <w:rFonts w:hint="eastAsia"/>
              </w:rPr>
              <w:t>食料</w:t>
            </w:r>
          </w:p>
        </w:tc>
        <w:tc>
          <w:tcPr>
            <w:tcW w:w="2410" w:type="dxa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有り・不足</w:t>
            </w:r>
          </w:p>
        </w:tc>
        <w:tc>
          <w:tcPr>
            <w:tcW w:w="3118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7365" w:type="dxa"/>
            <w:vMerge/>
          </w:tcPr>
          <w:p w:rsidR="00901744" w:rsidRDefault="00901744" w:rsidP="009F33C2">
            <w:pPr>
              <w:ind w:left="0" w:firstLine="0"/>
            </w:pPr>
          </w:p>
        </w:tc>
      </w:tr>
      <w:tr w:rsidR="00901744" w:rsidTr="009F33C2">
        <w:tc>
          <w:tcPr>
            <w:tcW w:w="1970" w:type="dxa"/>
          </w:tcPr>
          <w:p w:rsidR="00901744" w:rsidRDefault="00901744" w:rsidP="009F33C2">
            <w:pPr>
              <w:ind w:left="0" w:firstLine="0"/>
            </w:pPr>
            <w:r>
              <w:rPr>
                <w:rFonts w:hint="eastAsia"/>
              </w:rPr>
              <w:t>飲料水</w:t>
            </w:r>
          </w:p>
        </w:tc>
        <w:tc>
          <w:tcPr>
            <w:tcW w:w="2410" w:type="dxa"/>
          </w:tcPr>
          <w:p w:rsidR="00901744" w:rsidRDefault="00901744" w:rsidP="009F33C2">
            <w:pPr>
              <w:ind w:left="0" w:firstLine="0"/>
              <w:jc w:val="center"/>
            </w:pPr>
            <w:r>
              <w:rPr>
                <w:rFonts w:hint="eastAsia"/>
              </w:rPr>
              <w:t>有り・不足</w:t>
            </w:r>
          </w:p>
        </w:tc>
        <w:tc>
          <w:tcPr>
            <w:tcW w:w="3118" w:type="dxa"/>
          </w:tcPr>
          <w:p w:rsidR="00901744" w:rsidRDefault="00901744" w:rsidP="009F33C2">
            <w:pPr>
              <w:ind w:left="0" w:firstLine="0"/>
            </w:pPr>
          </w:p>
        </w:tc>
        <w:tc>
          <w:tcPr>
            <w:tcW w:w="7365" w:type="dxa"/>
            <w:vMerge/>
          </w:tcPr>
          <w:p w:rsidR="00901744" w:rsidRDefault="00901744" w:rsidP="009F33C2">
            <w:pPr>
              <w:ind w:left="0" w:firstLine="0"/>
            </w:pPr>
          </w:p>
        </w:tc>
      </w:tr>
    </w:tbl>
    <w:p w:rsidR="00901744" w:rsidRPr="009B4B87" w:rsidRDefault="00901744" w:rsidP="00901744">
      <w:pPr>
        <w:tabs>
          <w:tab w:val="left" w:pos="960"/>
        </w:tabs>
        <w:ind w:left="0" w:firstLine="0"/>
      </w:pPr>
      <w:bookmarkStart w:id="0" w:name="_GoBack"/>
      <w:bookmarkEnd w:id="0"/>
    </w:p>
    <w:sectPr w:rsidR="00901744" w:rsidRPr="009B4B87" w:rsidSect="009B4B8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40" w:h="11900" w:orient="landscape"/>
      <w:pgMar w:top="1588" w:right="748" w:bottom="1457" w:left="1208" w:header="720" w:footer="44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9D" w:rsidRDefault="00901744">
    <w:pPr>
      <w:spacing w:after="0" w:line="259" w:lineRule="auto"/>
      <w:ind w:left="0" w:right="12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9D" w:rsidRDefault="00901744">
    <w:pPr>
      <w:spacing w:after="0" w:line="259" w:lineRule="auto"/>
      <w:ind w:left="0" w:right="1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01744">
      <w:rPr>
        <w:noProof/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9D" w:rsidRDefault="00901744">
    <w:pPr>
      <w:spacing w:after="0" w:line="259" w:lineRule="auto"/>
      <w:ind w:left="0" w:right="12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23</w:t>
    </w:r>
    <w:r>
      <w:rPr>
        <w:sz w:val="28"/>
      </w:rPr>
      <w:fldChar w:fldCharType="end"/>
    </w:r>
    <w:r>
      <w:rPr>
        <w:sz w:val="28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9D" w:rsidRDefault="00901744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9D" w:rsidRPr="007803BD" w:rsidRDefault="00901744" w:rsidP="007803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9D" w:rsidRDefault="00901744">
    <w:pPr>
      <w:spacing w:after="0" w:line="259" w:lineRule="auto"/>
      <w:ind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932A31" wp14:editId="32C6615C">
              <wp:simplePos x="0" y="0"/>
              <wp:positionH relativeFrom="page">
                <wp:posOffset>5649468</wp:posOffset>
              </wp:positionH>
              <wp:positionV relativeFrom="page">
                <wp:posOffset>321539</wp:posOffset>
              </wp:positionV>
              <wp:extent cx="902208" cy="464820"/>
              <wp:effectExtent l="0" t="0" r="0" b="0"/>
              <wp:wrapSquare wrapText="bothSides"/>
              <wp:docPr id="23073" name="Group 230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208" cy="464820"/>
                        <a:chOff x="0" y="0"/>
                        <a:chExt cx="902208" cy="464820"/>
                      </a:xfrm>
                    </wpg:grpSpPr>
                    <wps:wsp>
                      <wps:cNvPr id="23074" name="Shape 23074"/>
                      <wps:cNvSpPr/>
                      <wps:spPr>
                        <a:xfrm>
                          <a:off x="0" y="0"/>
                          <a:ext cx="902208" cy="464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2208" h="464820">
                              <a:moveTo>
                                <a:pt x="76200" y="0"/>
                              </a:moveTo>
                              <a:cubicBezTo>
                                <a:pt x="33528" y="0"/>
                                <a:pt x="0" y="33528"/>
                                <a:pt x="0" y="76200"/>
                              </a:cubicBezTo>
                              <a:lnTo>
                                <a:pt x="0" y="387096"/>
                              </a:lnTo>
                              <a:cubicBezTo>
                                <a:pt x="0" y="429768"/>
                                <a:pt x="33528" y="464820"/>
                                <a:pt x="76200" y="464820"/>
                              </a:cubicBezTo>
                              <a:lnTo>
                                <a:pt x="824484" y="464820"/>
                              </a:lnTo>
                              <a:cubicBezTo>
                                <a:pt x="867156" y="464820"/>
                                <a:pt x="902208" y="429768"/>
                                <a:pt x="902208" y="387096"/>
                              </a:cubicBezTo>
                              <a:lnTo>
                                <a:pt x="902208" y="76200"/>
                              </a:lnTo>
                              <a:cubicBezTo>
                                <a:pt x="902208" y="33528"/>
                                <a:pt x="867156" y="0"/>
                                <a:pt x="824484" y="0"/>
                              </a:cubicBezTo>
                              <a:close/>
                            </a:path>
                          </a:pathLst>
                        </a:custGeom>
                        <a:ln w="9144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F2729C" id="Group 23073" o:spid="_x0000_s1026" style="position:absolute;left:0;text-align:left;margin-left:444.85pt;margin-top:25.3pt;width:71.05pt;height:36.6pt;z-index:251659264;mso-position-horizontal-relative:page;mso-position-vertical-relative:page" coordsize="9022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">
              <v:shape id="Shape 23074" o:spid="_x0000_s1027" style="position:absolute;width:9022;height:4648;visibility:visible;mso-wrap-style:square;v-text-anchor:top" coordsize="902208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" path="m76200,c33528,,,33528,,76200l,387096v,42672,33528,77724,76200,77724l824484,464820v42672,,77724,-35052,77724,-77724l902208,76200c902208,33528,867156,,824484,l76200,xe" filled="f" strokeweight=".72pt">
                <v:stroke endcap="round"/>
                <v:path arrowok="t" textboxrect="0,0,902208,464820"/>
              </v:shape>
              <w10:wrap type="square" anchorx="page" anchory="page"/>
            </v:group>
          </w:pict>
        </mc:Fallback>
      </mc:AlternateContent>
    </w:r>
    <w:r>
      <w:rPr>
        <w:sz w:val="28"/>
        <w:bdr w:val="single" w:sz="8" w:space="0" w:color="000000"/>
      </w:rPr>
      <w:t>自主防災組織</w:t>
    </w:r>
    <w:r>
      <w:rPr>
        <w:sz w:val="28"/>
        <w:bdr w:val="single" w:sz="8" w:space="0" w:color="000000"/>
      </w:rPr>
      <w:t xml:space="preserve"> ⇒ </w:t>
    </w:r>
    <w:r>
      <w:rPr>
        <w:sz w:val="28"/>
        <w:bdr w:val="single" w:sz="8" w:space="0" w:color="000000"/>
      </w:rPr>
      <w:t>地域の皆さんへ</w:t>
    </w:r>
    <w:r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4"/>
    <w:rsid w:val="00901744"/>
    <w:rsid w:val="00B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B6B68-9E98-4F86-A84E-5C7AA95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744"/>
    <w:pPr>
      <w:spacing w:after="17" w:line="271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744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45A2-645F-4B41-9620-300C33F6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大月市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節象</dc:creator>
  <cp:keywords/>
  <dc:description/>
  <cp:lastModifiedBy>安藤 節象</cp:lastModifiedBy>
  <cp:revision>1</cp:revision>
  <dcterms:created xsi:type="dcterms:W3CDTF">2023-07-21T07:09:00Z</dcterms:created>
  <dcterms:modified xsi:type="dcterms:W3CDTF">2023-07-21T07:09:00Z</dcterms:modified>
</cp:coreProperties>
</file>